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244" w:tblpY="118"/>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580"/>
      </w:tblGrid>
      <w:tr w:rsidR="00BC7B7A">
        <w:tc>
          <w:tcPr>
            <w:tcW w:w="4500" w:type="dxa"/>
          </w:tcPr>
          <w:p w:rsidR="00BC7B7A" w:rsidRDefault="00AC3143">
            <w:bookmarkStart w:id="0" w:name="_GoBack"/>
            <w:bookmarkEnd w:id="0"/>
            <w:r>
              <w:rPr>
                <w:b/>
                <w:color w:val="000000"/>
              </w:rPr>
              <w:t xml:space="preserve">SỞ GIÁO DỤC VÀ ĐÀO TẠO HÀ NỘI </w:t>
            </w:r>
            <w:r>
              <w:rPr>
                <w:color w:val="000000"/>
                <w:sz w:val="22"/>
                <w:szCs w:val="22"/>
              </w:rPr>
              <w:t xml:space="preserve">TRƯỜNG </w:t>
            </w:r>
            <w:r>
              <w:rPr>
                <w:color w:val="000000"/>
                <w:sz w:val="22"/>
                <w:szCs w:val="22"/>
                <w:u w:val="single"/>
              </w:rPr>
              <w:t>THPT TRẦN PHÚ-HOÀN</w:t>
            </w:r>
            <w:r>
              <w:rPr>
                <w:color w:val="000000"/>
                <w:sz w:val="22"/>
                <w:szCs w:val="22"/>
              </w:rPr>
              <w:t xml:space="preserve"> KIẾM</w:t>
            </w:r>
          </w:p>
        </w:tc>
        <w:tc>
          <w:tcPr>
            <w:tcW w:w="5580" w:type="dxa"/>
          </w:tcPr>
          <w:p w:rsidR="00BC7B7A" w:rsidRDefault="00AC3143">
            <w:pPr>
              <w:jc w:val="center"/>
              <w:rPr>
                <w:b/>
                <w:color w:val="000000"/>
              </w:rPr>
            </w:pPr>
            <w:r>
              <w:rPr>
                <w:b/>
                <w:color w:val="000000"/>
              </w:rPr>
              <w:t xml:space="preserve">NỘI DUNG ÔN TẬP GIỮA HỌC KÌ I </w:t>
            </w:r>
          </w:p>
          <w:p w:rsidR="00BC7B7A" w:rsidRDefault="00AC3143">
            <w:pPr>
              <w:jc w:val="center"/>
              <w:rPr>
                <w:b/>
                <w:color w:val="000000"/>
              </w:rPr>
            </w:pPr>
            <w:r>
              <w:rPr>
                <w:b/>
                <w:color w:val="000000"/>
              </w:rPr>
              <w:t xml:space="preserve">Môn: </w:t>
            </w:r>
            <w:r>
              <w:rPr>
                <w:b/>
                <w:color w:val="000000"/>
              </w:rPr>
              <w:t>Sinh học</w:t>
            </w:r>
          </w:p>
          <w:p w:rsidR="00BC7B7A" w:rsidRDefault="00AC3143">
            <w:pPr>
              <w:jc w:val="center"/>
              <w:rPr>
                <w:b/>
                <w:color w:val="000000"/>
              </w:rPr>
            </w:pPr>
            <w:r>
              <w:rPr>
                <w:b/>
                <w:color w:val="000000"/>
              </w:rPr>
              <w:t xml:space="preserve">Lớp : </w:t>
            </w:r>
            <w:r>
              <w:rPr>
                <w:b/>
                <w:color w:val="000000"/>
              </w:rPr>
              <w:t>11</w:t>
            </w:r>
          </w:p>
          <w:p w:rsidR="00BC7B7A" w:rsidRDefault="00AC3143">
            <w:pPr>
              <w:jc w:val="center"/>
              <w:rPr>
                <w:i/>
              </w:rPr>
            </w:pPr>
            <w:r>
              <w:rPr>
                <w:i/>
                <w:color w:val="000000"/>
              </w:rPr>
              <w:t>Năm học 202</w:t>
            </w:r>
            <w:r>
              <w:rPr>
                <w:i/>
                <w:color w:val="000000"/>
              </w:rPr>
              <w:t>2</w:t>
            </w:r>
            <w:r>
              <w:rPr>
                <w:i/>
                <w:color w:val="000000"/>
              </w:rPr>
              <w:t>-202</w:t>
            </w:r>
            <w:r>
              <w:rPr>
                <w:i/>
                <w:color w:val="000000"/>
              </w:rPr>
              <w:t>3</w:t>
            </w:r>
          </w:p>
        </w:tc>
      </w:tr>
    </w:tbl>
    <w:p w:rsidR="00BC7B7A" w:rsidRDefault="00BC7B7A"/>
    <w:p w:rsidR="00BC7B7A" w:rsidRDefault="00BC7B7A"/>
    <w:p w:rsidR="00BC7B7A" w:rsidRDefault="00AC3143">
      <w:pPr>
        <w:rPr>
          <w:b/>
          <w:bCs/>
        </w:rPr>
      </w:pPr>
      <w:r>
        <w:rPr>
          <w:b/>
          <w:bCs/>
        </w:rPr>
        <w:t xml:space="preserve">Câu </w:t>
      </w:r>
      <w:r>
        <w:rPr>
          <w:b/>
          <w:bCs/>
        </w:rPr>
        <w:t>I</w:t>
      </w:r>
      <w:r>
        <w:rPr>
          <w:b/>
          <w:bCs/>
        </w:rPr>
        <w:t xml:space="preserve">: </w:t>
      </w:r>
      <w:r>
        <w:rPr>
          <w:b/>
          <w:bCs/>
        </w:rPr>
        <w:t>BÀI 1: HẤP THỤ NƯỚC VÀ MUỐI KHOÁNG Ở RỄ</w:t>
      </w:r>
    </w:p>
    <w:p w:rsidR="00BC7B7A" w:rsidRDefault="00AC3143">
      <w:pPr>
        <w:pStyle w:val="ListParagraph"/>
        <w:ind w:left="450"/>
      </w:pPr>
      <w:r>
        <w:t>1</w:t>
      </w:r>
      <w:r>
        <w:t xml:space="preserve">/ Quá trình trao đổi nước ở TV xảy ra qua mấy giai đoạn? Đó </w:t>
      </w:r>
      <w:r>
        <w:t>là những giai đoạn nào?</w:t>
      </w:r>
    </w:p>
    <w:p w:rsidR="00BC7B7A" w:rsidRDefault="00AC3143">
      <w:pPr>
        <w:pStyle w:val="ListParagraph"/>
        <w:ind w:left="450"/>
        <w:jc w:val="both"/>
      </w:pPr>
      <w:r>
        <w:t>2</w:t>
      </w:r>
      <w:r>
        <w:t xml:space="preserve">/ Phân biệt cơ chế hấp thụ nước và ion khoáng ở rễ? </w:t>
      </w:r>
    </w:p>
    <w:p w:rsidR="00BC7B7A" w:rsidRDefault="00AC3143">
      <w:pPr>
        <w:pStyle w:val="ListParagraph"/>
        <w:ind w:left="450"/>
        <w:jc w:val="both"/>
      </w:pPr>
      <w:r>
        <w:t>3</w:t>
      </w:r>
      <w:r>
        <w:t>/ Gọi tên và mô tả đường đi của 2 con đường vận chuyển nước và ion khoáng từ đất vào mạch gỗ của rễ? Giải thích vì sao cây trên cạn bị ngập úng lâu sẽ chết?</w:t>
      </w:r>
    </w:p>
    <w:p w:rsidR="00BC7B7A" w:rsidRDefault="00AC3143">
      <w:pPr>
        <w:jc w:val="both"/>
        <w:rPr>
          <w:b/>
          <w:bCs/>
        </w:rPr>
      </w:pPr>
      <w:r>
        <w:rPr>
          <w:b/>
          <w:bCs/>
        </w:rPr>
        <w:t>C</w:t>
      </w:r>
      <w:r>
        <w:rPr>
          <w:b/>
          <w:bCs/>
        </w:rPr>
        <w:t>âu II</w:t>
      </w:r>
      <w:r>
        <w:rPr>
          <w:b/>
          <w:bCs/>
        </w:rPr>
        <w:t xml:space="preserve">: </w:t>
      </w:r>
      <w:r>
        <w:rPr>
          <w:b/>
          <w:bCs/>
        </w:rPr>
        <w:t>BÀI 2: VẬN</w:t>
      </w:r>
      <w:r>
        <w:rPr>
          <w:b/>
          <w:bCs/>
        </w:rPr>
        <w:t xml:space="preserve"> CHUYỂN CÁC CHẤT TRONG CÂY</w:t>
      </w:r>
    </w:p>
    <w:p w:rsidR="00BC7B7A" w:rsidRDefault="00AC3143">
      <w:pPr>
        <w:pStyle w:val="ListParagraph"/>
        <w:ind w:left="450"/>
        <w:jc w:val="both"/>
      </w:pPr>
      <w:r>
        <w:t>1</w:t>
      </w:r>
      <w:r>
        <w:t xml:space="preserve">/ Phân biệt 2 dòng vận chuyển vật chất trong cây? </w:t>
      </w:r>
    </w:p>
    <w:p w:rsidR="00BC7B7A" w:rsidRDefault="00AC3143">
      <w:pPr>
        <w:pStyle w:val="ListParagraph"/>
        <w:ind w:left="450"/>
        <w:jc w:val="both"/>
      </w:pPr>
      <w:r>
        <w:t>2</w:t>
      </w:r>
      <w:r>
        <w:t xml:space="preserve">/ Nếu 1 ống mạch gỗ bị tắc, dòng mạch gỗ có thể tiếp tục đi lên được không? Vì sao? </w:t>
      </w:r>
    </w:p>
    <w:p w:rsidR="00BC7B7A" w:rsidRDefault="00AC3143">
      <w:pPr>
        <w:pStyle w:val="ListParagraph"/>
        <w:ind w:left="450"/>
        <w:jc w:val="both"/>
      </w:pPr>
      <w:r>
        <w:t>3/ T</w:t>
      </w:r>
      <w:r>
        <w:t>ại sao hiện tượng ứ giọt chỉ xảy ra những cây bui thấp và cây thân thảo?</w:t>
      </w:r>
    </w:p>
    <w:p w:rsidR="00BC7B7A" w:rsidRDefault="00AC3143">
      <w:pPr>
        <w:jc w:val="both"/>
        <w:rPr>
          <w:b/>
          <w:bCs/>
        </w:rPr>
      </w:pPr>
      <w:r>
        <w:rPr>
          <w:b/>
          <w:bCs/>
        </w:rPr>
        <w:t>C</w:t>
      </w:r>
      <w:r>
        <w:rPr>
          <w:b/>
          <w:bCs/>
        </w:rPr>
        <w:t>âu III</w:t>
      </w:r>
      <w:r>
        <w:rPr>
          <w:b/>
          <w:bCs/>
        </w:rPr>
        <w:t xml:space="preserve">: </w:t>
      </w:r>
      <w:r>
        <w:rPr>
          <w:b/>
          <w:bCs/>
        </w:rPr>
        <w:t xml:space="preserve">BÀI 3: THOÁT HƠI NƯỚC </w:t>
      </w:r>
    </w:p>
    <w:p w:rsidR="00BC7B7A" w:rsidRDefault="00AC3143">
      <w:pPr>
        <w:pStyle w:val="ListParagraph"/>
        <w:ind w:left="450"/>
        <w:jc w:val="both"/>
      </w:pPr>
      <w:r>
        <w:t>1</w:t>
      </w:r>
      <w:r>
        <w:t xml:space="preserve">/ Thoát hơi nước có vai trò gì trong đời sống TV? Phân biệt 2 con đường thoát hơi nước ở lá? </w:t>
      </w:r>
    </w:p>
    <w:p w:rsidR="00BC7B7A" w:rsidRDefault="00AC3143">
      <w:pPr>
        <w:pStyle w:val="ListParagraph"/>
        <w:ind w:left="450"/>
        <w:jc w:val="both"/>
      </w:pPr>
      <w:r>
        <w:t>2</w:t>
      </w:r>
      <w:r>
        <w:t xml:space="preserve">/ Nêu cấu tạo  và cơ chế đóng mở khí khổng? </w:t>
      </w:r>
    </w:p>
    <w:p w:rsidR="00BC7B7A" w:rsidRDefault="00AC3143">
      <w:pPr>
        <w:pStyle w:val="ListParagraph"/>
        <w:ind w:left="450"/>
        <w:jc w:val="both"/>
      </w:pPr>
      <w:r>
        <w:t>3</w:t>
      </w:r>
      <w:r>
        <w:t>/ Thế nào là cân bằng nước? Khi nào cây bị hạn? Căn cứ vào đâu để tưới nước hợp lí cho c</w:t>
      </w:r>
      <w:r>
        <w:t xml:space="preserve">ây? </w:t>
      </w:r>
    </w:p>
    <w:p w:rsidR="00BC7B7A" w:rsidRDefault="00AC3143">
      <w:pPr>
        <w:jc w:val="both"/>
        <w:rPr>
          <w:b/>
          <w:bCs/>
        </w:rPr>
      </w:pPr>
      <w:r>
        <w:rPr>
          <w:b/>
          <w:bCs/>
        </w:rPr>
        <w:t>C</w:t>
      </w:r>
      <w:r>
        <w:rPr>
          <w:b/>
          <w:bCs/>
        </w:rPr>
        <w:t>âu IV</w:t>
      </w:r>
      <w:r>
        <w:rPr>
          <w:b/>
          <w:bCs/>
        </w:rPr>
        <w:t>:</w:t>
      </w:r>
      <w:r>
        <w:rPr>
          <w:b/>
          <w:bCs/>
        </w:rPr>
        <w:t xml:space="preserve"> BÀI 4: VAI TRÒ CỦA CÁC NGUYÊN TỐ  KHOÁNG</w:t>
      </w:r>
    </w:p>
    <w:p w:rsidR="00BC7B7A" w:rsidRDefault="00AC3143">
      <w:pPr>
        <w:pStyle w:val="ListParagraph"/>
        <w:ind w:left="450"/>
        <w:jc w:val="both"/>
      </w:pPr>
      <w:r>
        <w:t>1</w:t>
      </w:r>
      <w:r>
        <w:t>/ Thế nào là nguyên tố dinh dưỡng khoáng thiết yếu? Trình bày vai trò của các nguyên tố dinh dưỡng khoáng thiết yếu trong cây?</w:t>
      </w:r>
    </w:p>
    <w:p w:rsidR="00BC7B7A" w:rsidRDefault="00AC3143">
      <w:pPr>
        <w:pStyle w:val="ListParagraph"/>
        <w:ind w:left="450"/>
        <w:jc w:val="both"/>
      </w:pPr>
      <w:r>
        <w:t>2</w:t>
      </w:r>
      <w:r>
        <w:t xml:space="preserve">/ Có những nguồn nào cung cấp các nguyên tố dinh dưỡng khoáng cho </w:t>
      </w:r>
      <w:r>
        <w:t>cây? Nêu biện pháp giúp quá trình chuyển hóa muối khoáng dạng khó tan trong đất thành dạng dễ tan?</w:t>
      </w:r>
    </w:p>
    <w:p w:rsidR="00BC7B7A" w:rsidRDefault="00AC3143">
      <w:pPr>
        <w:ind w:left="720" w:hanging="630"/>
        <w:jc w:val="both"/>
        <w:rPr>
          <w:b/>
          <w:bCs/>
        </w:rPr>
      </w:pPr>
      <w:r>
        <w:rPr>
          <w:b/>
          <w:bCs/>
        </w:rPr>
        <w:t>C</w:t>
      </w:r>
      <w:r>
        <w:rPr>
          <w:b/>
          <w:bCs/>
        </w:rPr>
        <w:t>âu V</w:t>
      </w:r>
      <w:r>
        <w:rPr>
          <w:b/>
          <w:bCs/>
        </w:rPr>
        <w:t>:</w:t>
      </w:r>
      <w:r>
        <w:rPr>
          <w:b/>
          <w:bCs/>
        </w:rPr>
        <w:t xml:space="preserve"> CHỦ ĐỀ 1: DINH DƯỠNG NITO </w:t>
      </w:r>
    </w:p>
    <w:p w:rsidR="00BC7B7A" w:rsidRDefault="00AC3143">
      <w:pPr>
        <w:ind w:left="720" w:hanging="630"/>
        <w:jc w:val="center"/>
        <w:rPr>
          <w:b/>
          <w:bCs/>
        </w:rPr>
      </w:pPr>
      <w:r>
        <w:rPr>
          <w:b/>
          <w:bCs/>
        </w:rPr>
        <w:t>BÀI 5: DINH DƯỠNG NTIO Ở THỰC VẬT</w:t>
      </w:r>
    </w:p>
    <w:p w:rsidR="00BC7B7A" w:rsidRDefault="00AC3143">
      <w:pPr>
        <w:pStyle w:val="ListParagraph"/>
        <w:ind w:left="450"/>
        <w:jc w:val="both"/>
      </w:pPr>
      <w:r>
        <w:t>1</w:t>
      </w:r>
      <w:r>
        <w:t>/ Nito có vai trò gì trong đời sống thực vật?</w:t>
      </w:r>
      <w:r>
        <w:t xml:space="preserve"> Vì sao trong môi trường dinh dươ</w:t>
      </w:r>
      <w:r>
        <w:t>̃ng thiếu nito thì cây lúa không thể sống được?</w:t>
      </w:r>
    </w:p>
    <w:p w:rsidR="00BC7B7A" w:rsidRDefault="00AC3143">
      <w:pPr>
        <w:pStyle w:val="ListParagraph"/>
        <w:ind w:left="450"/>
        <w:jc w:val="both"/>
      </w:pPr>
      <w:r>
        <w:t>2/ Nêu dấu hiệu đói nito của cây? Nêu dạng nito mà cây hấp thu được?</w:t>
      </w:r>
    </w:p>
    <w:p w:rsidR="00BC7B7A" w:rsidRDefault="00AC3143">
      <w:pPr>
        <w:pStyle w:val="ListParagraph"/>
        <w:ind w:left="0"/>
        <w:jc w:val="both"/>
        <w:rPr>
          <w:b/>
          <w:bCs/>
        </w:rPr>
      </w:pPr>
      <w:r>
        <w:rPr>
          <w:b/>
          <w:bCs/>
        </w:rPr>
        <w:t xml:space="preserve">Câu VI: CHỦ ĐỀ 1: DINH DƯỠNG NITO </w:t>
      </w:r>
    </w:p>
    <w:p w:rsidR="00BC7B7A" w:rsidRDefault="00AC3143">
      <w:pPr>
        <w:pStyle w:val="ListParagraph"/>
        <w:ind w:left="0"/>
        <w:jc w:val="center"/>
        <w:rPr>
          <w:b/>
          <w:bCs/>
        </w:rPr>
      </w:pPr>
      <w:r>
        <w:rPr>
          <w:b/>
          <w:bCs/>
        </w:rPr>
        <w:t>BÀI 6: DINH DƯỠNG NITO Ở THỰC VẬT</w:t>
      </w:r>
    </w:p>
    <w:p w:rsidR="00BC7B7A" w:rsidRDefault="00AC3143">
      <w:pPr>
        <w:pStyle w:val="ListParagraph"/>
        <w:ind w:leftChars="200" w:left="480"/>
        <w:jc w:val="both"/>
      </w:pPr>
      <w:r>
        <w:t xml:space="preserve">1/ </w:t>
      </w:r>
      <w:r>
        <w:t>Nêu các nguồn cung cấp nito tự nhiên cho cây?</w:t>
      </w:r>
    </w:p>
    <w:p w:rsidR="00BC7B7A" w:rsidRDefault="00AC3143">
      <w:pPr>
        <w:pStyle w:val="ListParagraph"/>
        <w:ind w:left="450"/>
        <w:jc w:val="both"/>
      </w:pPr>
      <w:r>
        <w:t>2</w:t>
      </w:r>
      <w:r>
        <w:t xml:space="preserve">/  Trình bày quá trình chuyển hóa nito trong đất và  cố định nito? </w:t>
      </w:r>
    </w:p>
    <w:p w:rsidR="00BC7B7A" w:rsidRDefault="00AC3143">
      <w:pPr>
        <w:pStyle w:val="ListParagraph"/>
        <w:ind w:left="450"/>
        <w:jc w:val="both"/>
      </w:pPr>
      <w:r>
        <w:t>3</w:t>
      </w:r>
      <w:r>
        <w:t>/ Vai trò của quá trình cố định nito bằng c</w:t>
      </w:r>
      <w:r>
        <w:t>o</w:t>
      </w:r>
      <w:r>
        <w:t xml:space="preserve">n đường sinh học đối với thực vật và ứng dụng trong trồng trọt? </w:t>
      </w:r>
    </w:p>
    <w:p w:rsidR="00BC7B7A" w:rsidRDefault="00AC3143">
      <w:pPr>
        <w:pStyle w:val="ListParagraph"/>
        <w:ind w:left="450"/>
        <w:jc w:val="both"/>
      </w:pPr>
      <w:r>
        <w:t>4</w:t>
      </w:r>
      <w:r>
        <w:t xml:space="preserve">/ Trong quá trình cố định nito khí quyển vì sao tồn tại 2 nhóm vi khuẩn cố </w:t>
      </w:r>
      <w:r>
        <w:t>định nito: nhóm tự do và nhóm cộng sinh?</w:t>
      </w:r>
    </w:p>
    <w:p w:rsidR="00BC7B7A" w:rsidRDefault="00AC3143">
      <w:pPr>
        <w:ind w:leftChars="200" w:left="480"/>
        <w:jc w:val="both"/>
      </w:pPr>
      <w:r>
        <w:t>5/</w:t>
      </w:r>
      <w:r>
        <w:t xml:space="preserve"> Thế nào là bón phân hợp lí? Nêu các phương pháp bón phân?  Nêu mối quan hệ giữa liều lượng phân bón  với sinh trưởng của thực vật và với môi trường?</w:t>
      </w:r>
      <w:r>
        <w:t xml:space="preserve">   </w:t>
      </w:r>
    </w:p>
    <w:p w:rsidR="00BC7B7A" w:rsidRDefault="00BC7B7A">
      <w:pPr>
        <w:ind w:leftChars="200" w:left="480"/>
        <w:jc w:val="both"/>
      </w:pPr>
    </w:p>
    <w:p w:rsidR="00BC7B7A" w:rsidRDefault="00AC3143">
      <w:pPr>
        <w:ind w:leftChars="200" w:left="480"/>
        <w:jc w:val="both"/>
        <w:rPr>
          <w:b/>
          <w:bCs/>
        </w:rPr>
      </w:pPr>
      <w:r>
        <w:t xml:space="preserve">      </w:t>
      </w:r>
      <w:r>
        <w:rPr>
          <w:b/>
          <w:sz w:val="28"/>
          <w:szCs w:val="28"/>
        </w:rPr>
        <w:t>Tổ trưởng chuyên môn</w:t>
      </w:r>
      <w:r>
        <w:t xml:space="preserve">   </w:t>
      </w:r>
      <w:r>
        <w:rPr>
          <w:b/>
          <w:bCs/>
        </w:rPr>
        <w:t xml:space="preserve">                                                                              Người lập</w:t>
      </w:r>
    </w:p>
    <w:p w:rsidR="00BC7B7A" w:rsidRDefault="00BC7B7A">
      <w:pPr>
        <w:ind w:hanging="630"/>
        <w:rPr>
          <w:b/>
          <w:bCs/>
        </w:rPr>
      </w:pPr>
    </w:p>
    <w:p w:rsidR="00BC7B7A" w:rsidRDefault="00BC7B7A">
      <w:pPr>
        <w:rPr>
          <w:b/>
          <w:bCs/>
        </w:rPr>
      </w:pPr>
    </w:p>
    <w:p w:rsidR="00BC7B7A" w:rsidRDefault="00BC7B7A">
      <w:pPr>
        <w:rPr>
          <w:b/>
          <w:bCs/>
        </w:rPr>
      </w:pPr>
    </w:p>
    <w:p w:rsidR="00BC7B7A" w:rsidRDefault="00BC7B7A">
      <w:pPr>
        <w:rPr>
          <w:b/>
          <w:bCs/>
        </w:rPr>
      </w:pPr>
    </w:p>
    <w:p w:rsidR="00BC7B7A" w:rsidRDefault="00AC3143">
      <w:pPr>
        <w:ind w:firstLineChars="250" w:firstLine="703"/>
        <w:jc w:val="both"/>
        <w:rPr>
          <w:b/>
          <w:bCs/>
        </w:rPr>
      </w:pPr>
      <w:r>
        <w:rPr>
          <w:b/>
          <w:sz w:val="28"/>
          <w:szCs w:val="28"/>
        </w:rPr>
        <w:t xml:space="preserve">  Đặng Thị Phương Hoa</w:t>
      </w:r>
      <w:r>
        <w:rPr>
          <w:b/>
          <w:sz w:val="28"/>
          <w:szCs w:val="28"/>
        </w:rPr>
        <w:t xml:space="preserve">                                                          </w:t>
      </w:r>
      <w:r>
        <w:rPr>
          <w:b/>
          <w:bCs/>
        </w:rPr>
        <w:t>NGUYỄN THỊ HẠNH</w:t>
      </w:r>
    </w:p>
    <w:p w:rsidR="00BC7B7A" w:rsidRDefault="00BC7B7A">
      <w:pPr>
        <w:ind w:hanging="630"/>
      </w:pPr>
    </w:p>
    <w:p w:rsidR="00BC7B7A" w:rsidRDefault="00BC7B7A"/>
    <w:p w:rsidR="00BC7B7A" w:rsidRDefault="00BC7B7A"/>
    <w:p w:rsidR="00BC7B7A" w:rsidRDefault="00BC7B7A"/>
    <w:p w:rsidR="00BC7B7A" w:rsidRDefault="00BC7B7A"/>
    <w:p w:rsidR="00BC7B7A" w:rsidRDefault="00BC7B7A"/>
    <w:p w:rsidR="00BC7B7A" w:rsidRDefault="00BC7B7A"/>
    <w:p w:rsidR="00BC7B7A" w:rsidRDefault="00BC7B7A"/>
    <w:p w:rsidR="00BC7B7A" w:rsidRDefault="00BC7B7A"/>
    <w:p w:rsidR="00BC7B7A" w:rsidRDefault="00BC7B7A">
      <w:pPr>
        <w:spacing w:after="200" w:line="276" w:lineRule="auto"/>
      </w:pPr>
    </w:p>
    <w:sectPr w:rsidR="00BC7B7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143" w:rsidRDefault="00AC3143">
      <w:r>
        <w:separator/>
      </w:r>
    </w:p>
  </w:endnote>
  <w:endnote w:type="continuationSeparator" w:id="0">
    <w:p w:rsidR="00AC3143" w:rsidRDefault="00AC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143" w:rsidRDefault="00AC3143">
      <w:r>
        <w:separator/>
      </w:r>
    </w:p>
  </w:footnote>
  <w:footnote w:type="continuationSeparator" w:id="0">
    <w:p w:rsidR="00AC3143" w:rsidRDefault="00AC3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7B"/>
    <w:rsid w:val="000B7C6B"/>
    <w:rsid w:val="001828C7"/>
    <w:rsid w:val="001C01CC"/>
    <w:rsid w:val="001C3CD6"/>
    <w:rsid w:val="00237B04"/>
    <w:rsid w:val="002D73F9"/>
    <w:rsid w:val="00391EA8"/>
    <w:rsid w:val="003C427B"/>
    <w:rsid w:val="003C5AED"/>
    <w:rsid w:val="003F1A14"/>
    <w:rsid w:val="00446730"/>
    <w:rsid w:val="00483C22"/>
    <w:rsid w:val="00572CFD"/>
    <w:rsid w:val="00656BB1"/>
    <w:rsid w:val="006F3D05"/>
    <w:rsid w:val="007A2A31"/>
    <w:rsid w:val="007B563D"/>
    <w:rsid w:val="00915067"/>
    <w:rsid w:val="009411B0"/>
    <w:rsid w:val="00AB4A36"/>
    <w:rsid w:val="00AC3143"/>
    <w:rsid w:val="00AF7059"/>
    <w:rsid w:val="00B269FD"/>
    <w:rsid w:val="00BC7B7A"/>
    <w:rsid w:val="00D600BC"/>
    <w:rsid w:val="00D6134F"/>
    <w:rsid w:val="00D65B2D"/>
    <w:rsid w:val="00D77949"/>
    <w:rsid w:val="00D84370"/>
    <w:rsid w:val="00DF2869"/>
    <w:rsid w:val="00E0212E"/>
    <w:rsid w:val="00E86766"/>
    <w:rsid w:val="00EE2E99"/>
    <w:rsid w:val="08A43DAA"/>
    <w:rsid w:val="234C03D5"/>
    <w:rsid w:val="43413EA6"/>
    <w:rsid w:val="4FCB5743"/>
    <w:rsid w:val="7C207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6093E-7C39-4649-9DAE-FC393369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qFormat="1"/>
    <w:lsdException w:name="Light Grid" w:uiPriority="62" w:qFormat="1"/>
    <w:lsdException w:name="Medium Shading 1" w:uiPriority="63"/>
    <w:lsdException w:name="Medium Shading 2" w:uiPriority="64"/>
    <w:lsdException w:name="Medium List 1" w:uiPriority="65"/>
    <w:lsdException w:name="Medium List 2" w:uiPriority="66" w:qFormat="1"/>
    <w:lsdException w:name="Medium Grid 1" w:uiPriority="67"/>
    <w:lsdException w:name="Medium Grid 2" w:uiPriority="68"/>
    <w:lsdException w:name="Medium Grid 3" w:uiPriority="69"/>
    <w:lsdException w:name="Dark List" w:uiPriority="70"/>
    <w:lsdException w:name="Colorful Shading" w:uiPriority="71" w:qFormat="1"/>
    <w:lsdException w:name="Colorful List" w:uiPriority="72"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qFormat="1"/>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qFormat="1"/>
    <w:lsdException w:name="Colorful List Accent 1" w:uiPriority="72" w:qFormat="1"/>
    <w:lsdException w:name="Colorful Grid Accent 1" w:uiPriority="73" w:qFormat="1"/>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qFormat="1"/>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qFormat="1"/>
    <w:lsdException w:name="Colorful List Accent 4" w:uiPriority="72" w:qFormat="1"/>
    <w:lsdException w:name="Colorful Grid Accent 4" w:uiPriority="73" w:qFormat="1"/>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qFormat="1"/>
    <w:lsdException w:name="Dark List Accent 5" w:uiPriority="70"/>
    <w:lsdException w:name="Colorful Shading Accent 5" w:uiPriority="71" w:qFormat="1"/>
    <w:lsdException w:name="Colorful List Accent 5" w:uiPriority="72" w:qFormat="1"/>
    <w:lsdException w:name="Colorful Grid Accent 5" w:uiPriority="73" w:qFormat="1"/>
    <w:lsdException w:name="Light Shading Accent 6" w:uiPriority="60"/>
    <w:lsdException w:name="Light List Accent 6" w:uiPriority="61"/>
    <w:lsdException w:name="Light Grid Accent 6" w:uiPriority="62" w:qFormat="1"/>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qFormat="1"/>
    <w:lsdException w:name="Medium Grid 3 Accent 6" w:uiPriority="69" w:qFormat="1"/>
    <w:lsdException w:name="Dark List Accent 6" w:uiPriority="70"/>
    <w:lsdException w:name="Colorful Shading Accent 6" w:uiPriority="71"/>
    <w:lsdException w:name="Colorful List Accent 6" w:uiPriority="72" w:qFormat="1"/>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MR.TRUNG</cp:lastModifiedBy>
  <cp:revision>2</cp:revision>
  <dcterms:created xsi:type="dcterms:W3CDTF">2022-10-03T08:35:00Z</dcterms:created>
  <dcterms:modified xsi:type="dcterms:W3CDTF">2022-10-03T08:35:00Z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D0F70BE87E104E7FA680F1C686DF0749</vt:lpwstr>
  </property>
</Properties>
</file>